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8D" w:rsidRPr="0033578D" w:rsidRDefault="0033578D" w:rsidP="0033578D">
      <w:pPr>
        <w:spacing w:before="100" w:beforeAutospacing="1" w:after="100" w:afterAutospacing="1" w:line="240" w:lineRule="auto"/>
        <w:outlineLvl w:val="0"/>
        <w:rPr>
          <w:rFonts w:ascii="Arial" w:eastAsia="Times New Roman" w:hAnsi="Arial" w:cs="Arial"/>
          <w:b/>
          <w:bCs/>
          <w:kern w:val="36"/>
          <w:sz w:val="24"/>
          <w:szCs w:val="24"/>
          <w:lang w:eastAsia="de-DE"/>
        </w:rPr>
      </w:pPr>
      <w:r w:rsidRPr="0033578D">
        <w:rPr>
          <w:rFonts w:ascii="Arial" w:eastAsia="Times New Roman" w:hAnsi="Arial" w:cs="Arial"/>
          <w:b/>
          <w:bCs/>
          <w:kern w:val="36"/>
          <w:sz w:val="24"/>
          <w:szCs w:val="24"/>
          <w:lang w:eastAsia="de-DE"/>
        </w:rPr>
        <w:t xml:space="preserve">US-Außenminister Kerry zu Gesprächen in Brüssel </w:t>
      </w:r>
    </w:p>
    <w:p w:rsidR="0033578D" w:rsidRPr="0033578D" w:rsidRDefault="0033578D" w:rsidP="0033578D">
      <w:pPr>
        <w:spacing w:after="0" w:line="240" w:lineRule="auto"/>
        <w:rPr>
          <w:rFonts w:ascii="Arial" w:eastAsia="Times New Roman" w:hAnsi="Arial" w:cs="Arial"/>
          <w:sz w:val="24"/>
          <w:szCs w:val="24"/>
          <w:lang w:eastAsia="de-DE"/>
        </w:rPr>
      </w:pPr>
    </w:p>
    <w:p w:rsidR="0033578D" w:rsidRPr="0033578D" w:rsidRDefault="0033578D" w:rsidP="0033578D">
      <w:pPr>
        <w:spacing w:before="100" w:beforeAutospacing="1" w:after="100" w:afterAutospacing="1" w:line="240" w:lineRule="auto"/>
        <w:rPr>
          <w:rFonts w:ascii="Arial" w:eastAsia="Times New Roman" w:hAnsi="Arial" w:cs="Arial"/>
          <w:sz w:val="24"/>
          <w:szCs w:val="24"/>
          <w:lang w:eastAsia="de-DE"/>
        </w:rPr>
      </w:pPr>
      <w:r w:rsidRPr="0033578D">
        <w:rPr>
          <w:rFonts w:ascii="Arial" w:eastAsia="Times New Roman" w:hAnsi="Arial" w:cs="Arial"/>
          <w:sz w:val="24"/>
          <w:szCs w:val="24"/>
          <w:lang w:eastAsia="de-DE"/>
        </w:rPr>
        <w:t>Der US-amerikanische Außenminister John Kerry hat heute EU-Kommissionspräsident J</w:t>
      </w:r>
      <w:r>
        <w:rPr>
          <w:rFonts w:ascii="Arial" w:eastAsia="Times New Roman" w:hAnsi="Arial" w:cs="Arial"/>
          <w:sz w:val="24"/>
          <w:szCs w:val="24"/>
          <w:lang w:eastAsia="de-DE"/>
        </w:rPr>
        <w:t xml:space="preserve">ean-Claude Juncker und die </w:t>
      </w:r>
      <w:r w:rsidRPr="0033578D">
        <w:rPr>
          <w:rFonts w:ascii="Arial" w:eastAsia="Times New Roman" w:hAnsi="Arial" w:cs="Arial"/>
          <w:sz w:val="24"/>
          <w:szCs w:val="24"/>
          <w:lang w:eastAsia="de-DE"/>
        </w:rPr>
        <w:t xml:space="preserve">Vertreterin der EU für Außen- und Sicherheitspolitik, Federica </w:t>
      </w: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 in Brüssel getroffen. Bei dem Gespräch ging es um den Ausgang des britischen Referendums und die künftige Zusammenarbeit zwischen den USA und der EU.</w:t>
      </w:r>
    </w:p>
    <w:p w:rsidR="0033578D" w:rsidRPr="0033578D" w:rsidRDefault="0033578D" w:rsidP="0033578D">
      <w:pPr>
        <w:spacing w:before="100" w:beforeAutospacing="1" w:after="100" w:afterAutospacing="1" w:line="240" w:lineRule="auto"/>
        <w:rPr>
          <w:rFonts w:ascii="Arial" w:eastAsia="Times New Roman" w:hAnsi="Arial" w:cs="Arial"/>
          <w:sz w:val="24"/>
          <w:szCs w:val="24"/>
          <w:lang w:eastAsia="de-DE"/>
        </w:rPr>
      </w:pPr>
      <w:r w:rsidRPr="0033578D">
        <w:rPr>
          <w:rFonts w:ascii="Arial" w:eastAsia="Times New Roman" w:hAnsi="Arial" w:cs="Arial"/>
          <w:sz w:val="24"/>
          <w:szCs w:val="24"/>
          <w:lang w:eastAsia="de-DE"/>
        </w:rPr>
        <w:t xml:space="preserve">Bei einer anschließenden Pressekonferenz bekräftigten </w:t>
      </w: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 xml:space="preserve"> und Kerry die engen Verbindungen zwischen beiden Partnern. </w:t>
      </w: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 xml:space="preserve"> betonte, beide Seiten werden auch weiterhin in außenpolitischen Herausforderungen wie der Syrienkrise und dem Nahost-Friedensprozess zusammenarbeiten. Es sei wichtig, die US-amerikanischen Freunde umfassend zu informieren. „Die EU ist so stark wie zuvor und kann in der Zukunft sogar noch stärker sein“, sagte </w:t>
      </w: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w:t>
      </w:r>
    </w:p>
    <w:p w:rsidR="0033578D" w:rsidRPr="0033578D" w:rsidRDefault="0033578D" w:rsidP="0033578D">
      <w:pPr>
        <w:spacing w:before="100" w:beforeAutospacing="1" w:after="100" w:afterAutospacing="1" w:line="240" w:lineRule="auto"/>
        <w:rPr>
          <w:rFonts w:ascii="Arial" w:eastAsia="Times New Roman" w:hAnsi="Arial" w:cs="Arial"/>
          <w:sz w:val="24"/>
          <w:szCs w:val="24"/>
          <w:lang w:eastAsia="de-DE"/>
        </w:rPr>
      </w:pPr>
      <w:r w:rsidRPr="0033578D">
        <w:rPr>
          <w:rFonts w:ascii="Arial" w:eastAsia="Times New Roman" w:hAnsi="Arial" w:cs="Arial"/>
          <w:sz w:val="24"/>
          <w:szCs w:val="24"/>
          <w:lang w:eastAsia="de-DE"/>
        </w:rPr>
        <w:t>Kerry zeigte sich enttäuscht von dem Ergebnis des Referendums. Präsident Obama und er hätten sich einen anderen Ausgang erhofft, aber das sei Demokratie. Wichtig sei, dass sich jetzt alle besonnen zeigten und auf die Interessen und Werte konzentrierten, die ihre Länder stark gemacht und Wohlstand für ihre Bürger geschaffen hätten. Der USA sei eine starke EU sehr wichtig.</w:t>
      </w:r>
    </w:p>
    <w:p w:rsidR="0033578D" w:rsidRPr="0033578D" w:rsidRDefault="0033578D" w:rsidP="0033578D">
      <w:pPr>
        <w:spacing w:before="100" w:beforeAutospacing="1" w:after="100" w:afterAutospacing="1" w:line="240" w:lineRule="auto"/>
        <w:rPr>
          <w:rFonts w:ascii="Arial" w:eastAsia="Times New Roman" w:hAnsi="Arial" w:cs="Arial"/>
          <w:sz w:val="24"/>
          <w:szCs w:val="24"/>
          <w:lang w:eastAsia="de-DE"/>
        </w:rPr>
      </w:pPr>
      <w:r w:rsidRPr="0033578D">
        <w:rPr>
          <w:rFonts w:ascii="Arial" w:eastAsia="Times New Roman" w:hAnsi="Arial" w:cs="Arial"/>
          <w:sz w:val="24"/>
          <w:szCs w:val="24"/>
          <w:lang w:eastAsia="de-DE"/>
        </w:rPr>
        <w:t>Kerry wird von Brüssel aus weiter nach Großbritannien reisen, um dort unter anderem mit Premierminister David Cameron zu sprechen.</w:t>
      </w:r>
    </w:p>
    <w:p w:rsidR="003C6710" w:rsidRPr="0033578D" w:rsidRDefault="0033578D" w:rsidP="0033578D">
      <w:pPr>
        <w:spacing w:before="100" w:beforeAutospacing="1" w:after="100" w:afterAutospacing="1" w:line="240" w:lineRule="auto"/>
        <w:rPr>
          <w:rFonts w:ascii="Arial" w:eastAsia="Times New Roman" w:hAnsi="Arial" w:cs="Arial"/>
          <w:sz w:val="24"/>
          <w:szCs w:val="24"/>
          <w:lang w:eastAsia="de-DE"/>
        </w:rPr>
      </w:pP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 xml:space="preserve"> hatte am Wochenende ein Konzept für eine globale Strategie für die Sicherheits- und Außenpolitik der Europäischen Union an die Staats- und Regierungschefs der Mitgliedsländer verschickt, das sie offiziell beim Treffen des Europäischen Rats morgen und übermorgen (Dienstag und Mittwoch) in Brüssel vorstellen wird. Der Europäische Rat hatte </w:t>
      </w:r>
      <w:proofErr w:type="spellStart"/>
      <w:r w:rsidRPr="0033578D">
        <w:rPr>
          <w:rFonts w:ascii="Arial" w:eastAsia="Times New Roman" w:hAnsi="Arial" w:cs="Arial"/>
          <w:sz w:val="24"/>
          <w:szCs w:val="24"/>
          <w:lang w:eastAsia="de-DE"/>
        </w:rPr>
        <w:t>Mogherini</w:t>
      </w:r>
      <w:proofErr w:type="spellEnd"/>
      <w:r w:rsidRPr="0033578D">
        <w:rPr>
          <w:rFonts w:ascii="Arial" w:eastAsia="Times New Roman" w:hAnsi="Arial" w:cs="Arial"/>
          <w:sz w:val="24"/>
          <w:szCs w:val="24"/>
          <w:lang w:eastAsia="de-DE"/>
        </w:rPr>
        <w:t xml:space="preserve"> im vergangenen Juni damit beauftragt, sich in einem transparenten Verfahren mit den Mitgliedstaaten, den EU-Institutionen, der Zivilgesellschaft und Denkfabriken über die künftige Rolle der EU in der Welt zu beraten. Das Ergebnis wird nun bei dem Gipfeltreffen der EU-Staats- und Regierungschefs diskutiert.</w:t>
      </w:r>
    </w:p>
    <w:p w:rsidR="0033578D" w:rsidRPr="0033578D" w:rsidRDefault="0033578D" w:rsidP="0033578D">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EU/</w:t>
      </w:r>
      <w:bookmarkStart w:id="0" w:name="_GoBack"/>
      <w:bookmarkEnd w:id="0"/>
      <w:r w:rsidRPr="0033578D">
        <w:rPr>
          <w:rFonts w:ascii="Arial" w:eastAsia="Times New Roman" w:hAnsi="Arial" w:cs="Arial"/>
          <w:sz w:val="24"/>
          <w:szCs w:val="24"/>
          <w:lang w:eastAsia="de-DE"/>
        </w:rPr>
        <w:t>tp</w:t>
      </w:r>
    </w:p>
    <w:sectPr w:rsidR="0033578D" w:rsidRPr="003357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8D"/>
    <w:rsid w:val="000D4CBF"/>
    <w:rsid w:val="0013257D"/>
    <w:rsid w:val="0033578D"/>
    <w:rsid w:val="003C6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335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33578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57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5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335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33578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57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5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8303">
      <w:bodyDiv w:val="1"/>
      <w:marLeft w:val="0"/>
      <w:marRight w:val="0"/>
      <w:marTop w:val="0"/>
      <w:marBottom w:val="0"/>
      <w:divBdr>
        <w:top w:val="none" w:sz="0" w:space="0" w:color="auto"/>
        <w:left w:val="none" w:sz="0" w:space="0" w:color="auto"/>
        <w:bottom w:val="none" w:sz="0" w:space="0" w:color="auto"/>
        <w:right w:val="none" w:sz="0" w:space="0" w:color="auto"/>
      </w:divBdr>
      <w:divsChild>
        <w:div w:id="483663670">
          <w:marLeft w:val="0"/>
          <w:marRight w:val="0"/>
          <w:marTop w:val="0"/>
          <w:marBottom w:val="0"/>
          <w:divBdr>
            <w:top w:val="none" w:sz="0" w:space="0" w:color="auto"/>
            <w:left w:val="none" w:sz="0" w:space="0" w:color="auto"/>
            <w:bottom w:val="none" w:sz="0" w:space="0" w:color="auto"/>
            <w:right w:val="none" w:sz="0" w:space="0" w:color="auto"/>
          </w:divBdr>
          <w:divsChild>
            <w:div w:id="698318167">
              <w:marLeft w:val="0"/>
              <w:marRight w:val="0"/>
              <w:marTop w:val="0"/>
              <w:marBottom w:val="0"/>
              <w:divBdr>
                <w:top w:val="none" w:sz="0" w:space="0" w:color="auto"/>
                <w:left w:val="none" w:sz="0" w:space="0" w:color="auto"/>
                <w:bottom w:val="none" w:sz="0" w:space="0" w:color="auto"/>
                <w:right w:val="none" w:sz="0" w:space="0" w:color="auto"/>
              </w:divBdr>
              <w:divsChild>
                <w:div w:id="2031370352">
                  <w:marLeft w:val="0"/>
                  <w:marRight w:val="0"/>
                  <w:marTop w:val="0"/>
                  <w:marBottom w:val="0"/>
                  <w:divBdr>
                    <w:top w:val="none" w:sz="0" w:space="0" w:color="auto"/>
                    <w:left w:val="none" w:sz="0" w:space="0" w:color="auto"/>
                    <w:bottom w:val="none" w:sz="0" w:space="0" w:color="auto"/>
                    <w:right w:val="none" w:sz="0" w:space="0" w:color="auto"/>
                  </w:divBdr>
                  <w:divsChild>
                    <w:div w:id="2109152241">
                      <w:marLeft w:val="0"/>
                      <w:marRight w:val="0"/>
                      <w:marTop w:val="0"/>
                      <w:marBottom w:val="0"/>
                      <w:divBdr>
                        <w:top w:val="none" w:sz="0" w:space="0" w:color="auto"/>
                        <w:left w:val="none" w:sz="0" w:space="0" w:color="auto"/>
                        <w:bottom w:val="none" w:sz="0" w:space="0" w:color="auto"/>
                        <w:right w:val="none" w:sz="0" w:space="0" w:color="auto"/>
                      </w:divBdr>
                      <w:divsChild>
                        <w:div w:id="894007961">
                          <w:marLeft w:val="0"/>
                          <w:marRight w:val="0"/>
                          <w:marTop w:val="0"/>
                          <w:marBottom w:val="0"/>
                          <w:divBdr>
                            <w:top w:val="none" w:sz="0" w:space="0" w:color="auto"/>
                            <w:left w:val="none" w:sz="0" w:space="0" w:color="auto"/>
                            <w:bottom w:val="none" w:sz="0" w:space="0" w:color="auto"/>
                            <w:right w:val="none" w:sz="0" w:space="0" w:color="auto"/>
                          </w:divBdr>
                          <w:divsChild>
                            <w:div w:id="598684233">
                              <w:marLeft w:val="0"/>
                              <w:marRight w:val="0"/>
                              <w:marTop w:val="0"/>
                              <w:marBottom w:val="0"/>
                              <w:divBdr>
                                <w:top w:val="none" w:sz="0" w:space="0" w:color="auto"/>
                                <w:left w:val="none" w:sz="0" w:space="0" w:color="auto"/>
                                <w:bottom w:val="none" w:sz="0" w:space="0" w:color="auto"/>
                                <w:right w:val="none" w:sz="0" w:space="0" w:color="auto"/>
                              </w:divBdr>
                              <w:divsChild>
                                <w:div w:id="1295989855">
                                  <w:marLeft w:val="0"/>
                                  <w:marRight w:val="0"/>
                                  <w:marTop w:val="0"/>
                                  <w:marBottom w:val="0"/>
                                  <w:divBdr>
                                    <w:top w:val="none" w:sz="0" w:space="0" w:color="auto"/>
                                    <w:left w:val="none" w:sz="0" w:space="0" w:color="auto"/>
                                    <w:bottom w:val="none" w:sz="0" w:space="0" w:color="auto"/>
                                    <w:right w:val="none" w:sz="0" w:space="0" w:color="auto"/>
                                  </w:divBdr>
                                  <w:divsChild>
                                    <w:div w:id="622418912">
                                      <w:marLeft w:val="0"/>
                                      <w:marRight w:val="0"/>
                                      <w:marTop w:val="0"/>
                                      <w:marBottom w:val="0"/>
                                      <w:divBdr>
                                        <w:top w:val="none" w:sz="0" w:space="0" w:color="auto"/>
                                        <w:left w:val="none" w:sz="0" w:space="0" w:color="auto"/>
                                        <w:bottom w:val="none" w:sz="0" w:space="0" w:color="auto"/>
                                        <w:right w:val="none" w:sz="0" w:space="0" w:color="auto"/>
                                      </w:divBdr>
                                      <w:divsChild>
                                        <w:div w:id="1785923770">
                                          <w:marLeft w:val="0"/>
                                          <w:marRight w:val="0"/>
                                          <w:marTop w:val="0"/>
                                          <w:marBottom w:val="0"/>
                                          <w:divBdr>
                                            <w:top w:val="none" w:sz="0" w:space="0" w:color="auto"/>
                                            <w:left w:val="none" w:sz="0" w:space="0" w:color="auto"/>
                                            <w:bottom w:val="none" w:sz="0" w:space="0" w:color="auto"/>
                                            <w:right w:val="none" w:sz="0" w:space="0" w:color="auto"/>
                                          </w:divBdr>
                                          <w:divsChild>
                                            <w:div w:id="2090227042">
                                              <w:marLeft w:val="0"/>
                                              <w:marRight w:val="0"/>
                                              <w:marTop w:val="0"/>
                                              <w:marBottom w:val="0"/>
                                              <w:divBdr>
                                                <w:top w:val="none" w:sz="0" w:space="0" w:color="auto"/>
                                                <w:left w:val="none" w:sz="0" w:space="0" w:color="auto"/>
                                                <w:bottom w:val="none" w:sz="0" w:space="0" w:color="auto"/>
                                                <w:right w:val="none" w:sz="0" w:space="0" w:color="auto"/>
                                              </w:divBdr>
                                              <w:divsChild>
                                                <w:div w:id="109204122">
                                                  <w:marLeft w:val="0"/>
                                                  <w:marRight w:val="0"/>
                                                  <w:marTop w:val="0"/>
                                                  <w:marBottom w:val="0"/>
                                                  <w:divBdr>
                                                    <w:top w:val="none" w:sz="0" w:space="0" w:color="auto"/>
                                                    <w:left w:val="none" w:sz="0" w:space="0" w:color="auto"/>
                                                    <w:bottom w:val="none" w:sz="0" w:space="0" w:color="auto"/>
                                                    <w:right w:val="none" w:sz="0" w:space="0" w:color="auto"/>
                                                  </w:divBdr>
                                                  <w:divsChild>
                                                    <w:div w:id="20401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330">
                                              <w:marLeft w:val="0"/>
                                              <w:marRight w:val="0"/>
                                              <w:marTop w:val="0"/>
                                              <w:marBottom w:val="0"/>
                                              <w:divBdr>
                                                <w:top w:val="none" w:sz="0" w:space="0" w:color="auto"/>
                                                <w:left w:val="none" w:sz="0" w:space="0" w:color="auto"/>
                                                <w:bottom w:val="none" w:sz="0" w:space="0" w:color="auto"/>
                                                <w:right w:val="none" w:sz="0" w:space="0" w:color="auto"/>
                                              </w:divBdr>
                                              <w:divsChild>
                                                <w:div w:id="1365983723">
                                                  <w:marLeft w:val="0"/>
                                                  <w:marRight w:val="0"/>
                                                  <w:marTop w:val="0"/>
                                                  <w:marBottom w:val="0"/>
                                                  <w:divBdr>
                                                    <w:top w:val="none" w:sz="0" w:space="0" w:color="auto"/>
                                                    <w:left w:val="none" w:sz="0" w:space="0" w:color="auto"/>
                                                    <w:bottom w:val="none" w:sz="0" w:space="0" w:color="auto"/>
                                                    <w:right w:val="none" w:sz="0" w:space="0" w:color="auto"/>
                                                  </w:divBdr>
                                                  <w:divsChild>
                                                    <w:div w:id="951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8824">
                                          <w:marLeft w:val="0"/>
                                          <w:marRight w:val="0"/>
                                          <w:marTop w:val="0"/>
                                          <w:marBottom w:val="0"/>
                                          <w:divBdr>
                                            <w:top w:val="none" w:sz="0" w:space="0" w:color="auto"/>
                                            <w:left w:val="none" w:sz="0" w:space="0" w:color="auto"/>
                                            <w:bottom w:val="none" w:sz="0" w:space="0" w:color="auto"/>
                                            <w:right w:val="none" w:sz="0" w:space="0" w:color="auto"/>
                                          </w:divBdr>
                                          <w:divsChild>
                                            <w:div w:id="489323637">
                                              <w:marLeft w:val="0"/>
                                              <w:marRight w:val="0"/>
                                              <w:marTop w:val="0"/>
                                              <w:marBottom w:val="0"/>
                                              <w:divBdr>
                                                <w:top w:val="none" w:sz="0" w:space="0" w:color="auto"/>
                                                <w:left w:val="none" w:sz="0" w:space="0" w:color="auto"/>
                                                <w:bottom w:val="none" w:sz="0" w:space="0" w:color="auto"/>
                                                <w:right w:val="none" w:sz="0" w:space="0" w:color="auto"/>
                                              </w:divBdr>
                                              <w:divsChild>
                                                <w:div w:id="1070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2016-06-27T17:38:00Z</dcterms:created>
  <dcterms:modified xsi:type="dcterms:W3CDTF">2016-06-27T17:42:00Z</dcterms:modified>
</cp:coreProperties>
</file>