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Konzerngeschichte nicht weißwaschen!</w:t>
      </w:r>
    </w:p>
    <w:p w:rsidR="008E3715" w:rsidRDefault="008E3715" w:rsidP="008E3715">
      <w:pPr>
        <w:spacing w:before="100" w:beforeAutospacing="1" w:after="100" w:afterAutospacing="1" w:line="240" w:lineRule="auto"/>
        <w:rPr>
          <w:rFonts w:ascii="Arial" w:hAnsi="Arial" w:cs="Arial"/>
          <w:sz w:val="24"/>
          <w:szCs w:val="24"/>
          <w:lang w:eastAsia="de-DE"/>
        </w:rPr>
      </w:pP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xml:space="preserve">Am kommenden Mittwoch feiert der BAYER-Konzern sein 125-jähriges Bestehen am Standort Leverkusen. Zu den </w:t>
      </w:r>
      <w:proofErr w:type="spellStart"/>
      <w:r w:rsidRPr="008E3715">
        <w:rPr>
          <w:rFonts w:ascii="Arial" w:hAnsi="Arial" w:cs="Arial"/>
          <w:sz w:val="24"/>
          <w:szCs w:val="24"/>
          <w:lang w:eastAsia="de-DE"/>
        </w:rPr>
        <w:t>GratulantInnen</w:t>
      </w:r>
      <w:proofErr w:type="spellEnd"/>
      <w:r w:rsidRPr="008E3715">
        <w:rPr>
          <w:rFonts w:ascii="Arial" w:hAnsi="Arial" w:cs="Arial"/>
          <w:sz w:val="24"/>
          <w:szCs w:val="24"/>
          <w:lang w:eastAsia="de-DE"/>
        </w:rPr>
        <w:t xml:space="preserve"> wird auch die NRW-Landeschefin Hannelore Kraft gehören. Die </w:t>
      </w:r>
      <w:proofErr w:type="spellStart"/>
      <w:r w:rsidRPr="008E3715">
        <w:rPr>
          <w:rFonts w:ascii="Arial" w:hAnsi="Arial" w:cs="Arial"/>
          <w:sz w:val="24"/>
          <w:szCs w:val="24"/>
          <w:lang w:eastAsia="de-DE"/>
        </w:rPr>
        <w:t>Coordination</w:t>
      </w:r>
      <w:proofErr w:type="spellEnd"/>
      <w:r w:rsidRPr="008E3715">
        <w:rPr>
          <w:rFonts w:ascii="Arial" w:hAnsi="Arial" w:cs="Arial"/>
          <w:sz w:val="24"/>
          <w:szCs w:val="24"/>
          <w:lang w:eastAsia="de-DE"/>
        </w:rPr>
        <w:t xml:space="preserve"> gegen BAYER-Gefahren (CBG) forderte nun die Ministerpräsidentin auf, in ihrer Laudatio das lange Sündenregister des Unternehmens nicht auszuklammern.</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xml:space="preserve">„Obwohl die Stadt Leverkusen Stammsitz eines </w:t>
      </w:r>
      <w:proofErr w:type="gramStart"/>
      <w:r w:rsidRPr="008E3715">
        <w:rPr>
          <w:rFonts w:ascii="Arial" w:hAnsi="Arial" w:cs="Arial"/>
          <w:sz w:val="24"/>
          <w:szCs w:val="24"/>
          <w:lang w:eastAsia="de-DE"/>
        </w:rPr>
        <w:t>der</w:t>
      </w:r>
      <w:proofErr w:type="gramEnd"/>
      <w:r w:rsidRPr="008E3715">
        <w:rPr>
          <w:rFonts w:ascii="Arial" w:hAnsi="Arial" w:cs="Arial"/>
          <w:sz w:val="24"/>
          <w:szCs w:val="24"/>
          <w:lang w:eastAsia="de-DE"/>
        </w:rPr>
        <w:t xml:space="preserve"> größten Konzerns der Welt ist, erlebt sie eine Rekord-Finanznot. Bei Schulen, Kinderbetreuung, Gesundheit und Freizeit – überall ist der Mangel spürbar. Die Kommune ist sogar auf die Unterstützung des Landes aus dem Stärkungspakt Stadtfinanzen gewiesen. Und das alles, weil BAYER sich durch tausend legale Steuertricks um Abgaben in Millionen-Höhe drückt. Statt Lobreden erwarten wir deshalb Kritik von Hannelore Kraft“, erklärt Antonius </w:t>
      </w:r>
      <w:proofErr w:type="spellStart"/>
      <w:r w:rsidRPr="008E3715">
        <w:rPr>
          <w:rFonts w:ascii="Arial" w:hAnsi="Arial" w:cs="Arial"/>
          <w:sz w:val="24"/>
          <w:szCs w:val="24"/>
          <w:lang w:eastAsia="de-DE"/>
        </w:rPr>
        <w:t>Michelmann</w:t>
      </w:r>
      <w:proofErr w:type="spellEnd"/>
      <w:r w:rsidRPr="008E3715">
        <w:rPr>
          <w:rFonts w:ascii="Arial" w:hAnsi="Arial" w:cs="Arial"/>
          <w:sz w:val="24"/>
          <w:szCs w:val="24"/>
          <w:lang w:eastAsia="de-DE"/>
        </w:rPr>
        <w:t>, Geschäftsführer der CBG.</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xml:space="preserve">Auch die dunklen Kapitel aus der Vergangenheit des Pharma-Riesen müsse die Politikerin nach Ansicht der </w:t>
      </w:r>
      <w:proofErr w:type="spellStart"/>
      <w:r w:rsidRPr="008E3715">
        <w:rPr>
          <w:rFonts w:ascii="Arial" w:hAnsi="Arial" w:cs="Arial"/>
          <w:sz w:val="24"/>
          <w:szCs w:val="24"/>
          <w:lang w:eastAsia="de-DE"/>
        </w:rPr>
        <w:t>Coordination</w:t>
      </w:r>
      <w:proofErr w:type="spellEnd"/>
      <w:r w:rsidRPr="008E3715">
        <w:rPr>
          <w:rFonts w:ascii="Arial" w:hAnsi="Arial" w:cs="Arial"/>
          <w:sz w:val="24"/>
          <w:szCs w:val="24"/>
          <w:lang w:eastAsia="de-DE"/>
        </w:rPr>
        <w:t xml:space="preserve"> ansprechen. „BAYERs selbst schweigt gerne zu Themen wie Pestizid-Vergiftungen, Medikamenten-Skandalen, chemische Kampfstoffen, </w:t>
      </w:r>
      <w:proofErr w:type="spellStart"/>
      <w:r w:rsidRPr="008E3715">
        <w:rPr>
          <w:rFonts w:ascii="Arial" w:hAnsi="Arial" w:cs="Arial"/>
          <w:sz w:val="24"/>
          <w:szCs w:val="24"/>
          <w:lang w:eastAsia="de-DE"/>
        </w:rPr>
        <w:t>ZwangsarbeiterInnen</w:t>
      </w:r>
      <w:proofErr w:type="spellEnd"/>
      <w:r w:rsidRPr="008E3715">
        <w:rPr>
          <w:rFonts w:ascii="Arial" w:hAnsi="Arial" w:cs="Arial"/>
          <w:sz w:val="24"/>
          <w:szCs w:val="24"/>
          <w:lang w:eastAsia="de-DE"/>
        </w:rPr>
        <w:t xml:space="preserve"> oder generell der Rolle des Unternehmens im Nationalsozialismus. Wir fordern Frau Ministerpräsidentin Kraft dazu auf, bei dieser Weißwaschung nicht mitzumachen!“, so CBG-Vorstand Jan </w:t>
      </w:r>
      <w:proofErr w:type="spellStart"/>
      <w:r w:rsidRPr="008E3715">
        <w:rPr>
          <w:rFonts w:ascii="Arial" w:hAnsi="Arial" w:cs="Arial"/>
          <w:sz w:val="24"/>
          <w:szCs w:val="24"/>
          <w:lang w:eastAsia="de-DE"/>
        </w:rPr>
        <w:t>Pehrke</w:t>
      </w:r>
      <w:proofErr w:type="spellEnd"/>
      <w:r w:rsidRPr="008E3715">
        <w:rPr>
          <w:rFonts w:ascii="Arial" w:hAnsi="Arial" w:cs="Arial"/>
          <w:sz w:val="24"/>
          <w:szCs w:val="24"/>
          <w:lang w:eastAsia="de-DE"/>
        </w:rPr>
        <w:t>.</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Mitvorstand Axel-Köhler-</w:t>
      </w:r>
      <w:proofErr w:type="spellStart"/>
      <w:r w:rsidRPr="008E3715">
        <w:rPr>
          <w:rFonts w:ascii="Arial" w:hAnsi="Arial" w:cs="Arial"/>
          <w:sz w:val="24"/>
          <w:szCs w:val="24"/>
          <w:lang w:eastAsia="de-DE"/>
        </w:rPr>
        <w:t>Schnura</w:t>
      </w:r>
      <w:proofErr w:type="spellEnd"/>
      <w:r w:rsidRPr="008E3715">
        <w:rPr>
          <w:rFonts w:ascii="Arial" w:hAnsi="Arial" w:cs="Arial"/>
          <w:sz w:val="24"/>
          <w:szCs w:val="24"/>
          <w:lang w:eastAsia="de-DE"/>
        </w:rPr>
        <w:t xml:space="preserve"> ergänzt: „Bereits im 19. Jahrhundert gab es zudem massiven Widerstand von </w:t>
      </w:r>
      <w:proofErr w:type="spellStart"/>
      <w:r w:rsidRPr="008E3715">
        <w:rPr>
          <w:rFonts w:ascii="Arial" w:hAnsi="Arial" w:cs="Arial"/>
          <w:sz w:val="24"/>
          <w:szCs w:val="24"/>
          <w:lang w:eastAsia="de-DE"/>
        </w:rPr>
        <w:t>AnwohnerInnen</w:t>
      </w:r>
      <w:proofErr w:type="spellEnd"/>
      <w:r w:rsidRPr="008E3715">
        <w:rPr>
          <w:rFonts w:ascii="Arial" w:hAnsi="Arial" w:cs="Arial"/>
          <w:sz w:val="24"/>
          <w:szCs w:val="24"/>
          <w:lang w:eastAsia="de-DE"/>
        </w:rPr>
        <w:t xml:space="preserve"> und Belegschaft gegen die anhaltende Luft- und Wasserverschmutzung. In vielen Fällen konnte hierdurch ein besserer Arbeits- und Umweltschutz erkämpft werden. Der Widerstand gegen die zumeist rücksichtslose Konzern-Politik gehört untrennbar zur Geschichte von BAYER.“ </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 </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Weiter heißt es</w:t>
      </w:r>
      <w:r>
        <w:rPr>
          <w:rFonts w:ascii="Arial" w:hAnsi="Arial" w:cs="Arial"/>
          <w:sz w:val="24"/>
          <w:szCs w:val="24"/>
          <w:lang w:eastAsia="de-DE"/>
        </w:rPr>
        <w:t>:</w:t>
      </w:r>
      <w:r w:rsidRPr="008E3715">
        <w:rPr>
          <w:rFonts w:ascii="Arial" w:hAnsi="Arial" w:cs="Arial"/>
          <w:sz w:val="24"/>
          <w:szCs w:val="24"/>
          <w:lang w:eastAsia="de-DE"/>
        </w:rPr>
        <w:t xml:space="preserve"> „BAYER war als Teil der IG FARBEN an den grässlichsten Verbrechen der Menschheitsgeschichte beteiligt: die IG FARBEN lieferten Zyklon B für die Gaskammern, unternahmen Menschenversuche in den KZs und ließen sich in Auschwitz eine riesige Fabrik von </w:t>
      </w:r>
      <w:proofErr w:type="spellStart"/>
      <w:r w:rsidRPr="008E3715">
        <w:rPr>
          <w:rFonts w:ascii="Arial" w:hAnsi="Arial" w:cs="Arial"/>
          <w:sz w:val="24"/>
          <w:szCs w:val="24"/>
          <w:lang w:eastAsia="de-DE"/>
        </w:rPr>
        <w:t>SklavenarbeiterInnen</w:t>
      </w:r>
      <w:proofErr w:type="spellEnd"/>
      <w:r w:rsidRPr="008E3715">
        <w:rPr>
          <w:rFonts w:ascii="Arial" w:hAnsi="Arial" w:cs="Arial"/>
          <w:sz w:val="24"/>
          <w:szCs w:val="24"/>
          <w:lang w:eastAsia="de-DE"/>
        </w:rPr>
        <w:t xml:space="preserve"> bauen. Im konzern-eigenen Konzentrationslager Auschwitz-Monowitz kamen zehntausende </w:t>
      </w:r>
      <w:proofErr w:type="spellStart"/>
      <w:r w:rsidRPr="008E3715">
        <w:rPr>
          <w:rFonts w:ascii="Arial" w:hAnsi="Arial" w:cs="Arial"/>
          <w:sz w:val="24"/>
          <w:szCs w:val="24"/>
          <w:lang w:eastAsia="de-DE"/>
        </w:rPr>
        <w:t>ZwangsarbeiterInnen</w:t>
      </w:r>
      <w:proofErr w:type="spellEnd"/>
      <w:r w:rsidRPr="008E3715">
        <w:rPr>
          <w:rFonts w:ascii="Arial" w:hAnsi="Arial" w:cs="Arial"/>
          <w:sz w:val="24"/>
          <w:szCs w:val="24"/>
          <w:lang w:eastAsia="de-DE"/>
        </w:rPr>
        <w:t xml:space="preserve"> ums Leben. Trotz dieser Verbrechen hat BAYER nie eine unabhängige Untersuchung der Firmen-Historie veranlasst.“</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sz w:val="24"/>
          <w:szCs w:val="24"/>
          <w:lang w:eastAsia="de-DE"/>
        </w:rPr>
        <w:t>Weitere Hintergründe zur BAYER-Geschichte werden aufgeführt:</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Zeitgleich mit dem Schmerzmittel ASPIRIN brachte der Konzern HEROIN auf den Markt, u. a. als Hustenmittel für Kinder. Schon kurz nach der Markteinführung wiesen </w:t>
      </w:r>
      <w:r w:rsidRPr="008E3715">
        <w:rPr>
          <w:rFonts w:ascii="Arial" w:hAnsi="Arial" w:cs="Arial"/>
          <w:sz w:val="24"/>
          <w:szCs w:val="24"/>
          <w:lang w:eastAsia="de-DE"/>
        </w:rPr>
        <w:lastRenderedPageBreak/>
        <w:t>Ärzte auf das Suchtpotential hin. Trotzdem führte BAYER fünfzehn Jahre lang eine globale Werbekampagne für das neue Präparat durch. Während an den Siegeszug von ASPIRIN mit Ausstellungen und Forschungspreisen erinnert wird, wird das Stiefkind HEROIN heute verleugnet.</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Der langjährige BAYER-Generaldirektor Carl Duisberg beteiligte sich im 1. Weltkrieg persönlich an der Entwicklung von Giftgas und setzte den völkerrechtswidrigen Einsatz an der Front durch. Duisberg war mitverantwortlich für die Deportation zehntausender belgischer </w:t>
      </w:r>
      <w:proofErr w:type="spellStart"/>
      <w:r w:rsidRPr="008E3715">
        <w:rPr>
          <w:rFonts w:ascii="Arial" w:hAnsi="Arial" w:cs="Arial"/>
          <w:sz w:val="24"/>
          <w:szCs w:val="24"/>
          <w:lang w:eastAsia="de-DE"/>
        </w:rPr>
        <w:t>ZwangsarbeiterInnen</w:t>
      </w:r>
      <w:proofErr w:type="spellEnd"/>
      <w:r w:rsidRPr="008E3715">
        <w:rPr>
          <w:rFonts w:ascii="Arial" w:hAnsi="Arial" w:cs="Arial"/>
          <w:sz w:val="24"/>
          <w:szCs w:val="24"/>
          <w:lang w:eastAsia="de-DE"/>
        </w:rPr>
        <w:t xml:space="preserve"> und forderte die Annexion von Belgien, Nordfrankreich sowie von (so wörtlich) „deutschem Lebensraum“ in Polen und Russland.</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Die IG FARBEN, der Zusammenschluss der deutschen Chemie-Industrie, waren eng in den Eroberungskrieg des Dritten Reichs eingebunden. Der Konzern folgte der Wehrmacht in die eroberten Länder Europas und übernahm meist innerhalb weniger Wochen die dortige Chemie-Industrie, Kohlegruben und die Ölförderung.</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In den Nürnberger Kriegsverbrecher-Prozessen beschäftigte sich ein eigenes Verfahren mit den IG FARBEN. Dabei wurde z. B. festgestellt: „Unstreitig sind verbrecherische Experimente von SS-Ärzten an Konzentrationslager-Häftlingen vorgenommen worden. Diese Experimente sind zu dem ausdrücklichen Zweck erfolgt, die Erzeugnisse der IG FARBEN zu erproben.“</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Die in Nürnberg verurteilten Manager konnten nach Verbüßung ihrer Haftstrafe ihre Karrieren ungehindert fortsetzen. So wurde Fritz </w:t>
      </w:r>
      <w:proofErr w:type="spellStart"/>
      <w:r w:rsidRPr="008E3715">
        <w:rPr>
          <w:rFonts w:ascii="Arial" w:hAnsi="Arial" w:cs="Arial"/>
          <w:sz w:val="24"/>
          <w:szCs w:val="24"/>
          <w:lang w:eastAsia="de-DE"/>
        </w:rPr>
        <w:t>ter</w:t>
      </w:r>
      <w:proofErr w:type="spellEnd"/>
      <w:r w:rsidRPr="008E3715">
        <w:rPr>
          <w:rFonts w:ascii="Arial" w:hAnsi="Arial" w:cs="Arial"/>
          <w:sz w:val="24"/>
          <w:szCs w:val="24"/>
          <w:lang w:eastAsia="de-DE"/>
        </w:rPr>
        <w:t xml:space="preserve"> Meer Aufsichtsratsvorsitzender von BAYER. Gegenüber den </w:t>
      </w:r>
      <w:proofErr w:type="spellStart"/>
      <w:r w:rsidRPr="008E3715">
        <w:rPr>
          <w:rFonts w:ascii="Arial" w:hAnsi="Arial" w:cs="Arial"/>
          <w:sz w:val="24"/>
          <w:szCs w:val="24"/>
          <w:lang w:eastAsia="de-DE"/>
        </w:rPr>
        <w:t>ZwangsarbeiterInnen</w:t>
      </w:r>
      <w:proofErr w:type="spellEnd"/>
      <w:r w:rsidRPr="008E3715">
        <w:rPr>
          <w:rFonts w:ascii="Arial" w:hAnsi="Arial" w:cs="Arial"/>
          <w:sz w:val="24"/>
          <w:szCs w:val="24"/>
          <w:lang w:eastAsia="de-DE"/>
        </w:rPr>
        <w:t xml:space="preserve"> in Auschwitz äußerte er wenig Mitgefühl; ihnen sei „kein besonderes Leid zugefügt worden, da man sie ohnedies getötet hätte“. BAYER hielt das nicht davon ab, einer Studien-Stiftung den Namen „Fritz-</w:t>
      </w:r>
      <w:proofErr w:type="spellStart"/>
      <w:r w:rsidRPr="008E3715">
        <w:rPr>
          <w:rFonts w:ascii="Arial" w:hAnsi="Arial" w:cs="Arial"/>
          <w:sz w:val="24"/>
          <w:szCs w:val="24"/>
          <w:lang w:eastAsia="de-DE"/>
        </w:rPr>
        <w:t>ter</w:t>
      </w:r>
      <w:proofErr w:type="spellEnd"/>
      <w:r w:rsidRPr="008E3715">
        <w:rPr>
          <w:rFonts w:ascii="Arial" w:hAnsi="Arial" w:cs="Arial"/>
          <w:sz w:val="24"/>
          <w:szCs w:val="24"/>
          <w:lang w:eastAsia="de-DE"/>
        </w:rPr>
        <w:t>-Meer-Stiftung“ zu geben.</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In den Laboren von BAYER wurde auch im Dritten Reich an chemischen Kampfgasen geforscht. Der Erfinder von SARIN und TABUN, Dr. Gerhard Schrader, leitete nach dem Krieg die Pestizid-Abteilung von BAYER.</w:t>
      </w:r>
    </w:p>
    <w:p w:rsidR="008E3715" w:rsidRPr="008E3715"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Etwa die Hälfte aller Bluter weltweit wurde in den 80er Jahren mit HIV infiziert, ein Großteil durch Produkte von BAYER. Jahrelang setzte der Konzern die existierenden Inaktivierungsverfahren aus Kostengründen nicht ein. Noch nach dem Verbot unbehandelter Blutprodukte in den USA und Europa wurden übriggebliebene Chargen nach Lateinamerika und Asien exportiert. Tausende Bluter bezahlten dies mit ihrem Leben.</w:t>
      </w:r>
    </w:p>
    <w:p w:rsidR="008E3715" w:rsidRPr="008D769D" w:rsidRDefault="008E3715" w:rsidP="008E3715">
      <w:pPr>
        <w:spacing w:before="100" w:beforeAutospacing="1" w:after="100" w:afterAutospacing="1" w:line="240" w:lineRule="auto"/>
        <w:rPr>
          <w:rFonts w:ascii="Arial" w:hAnsi="Arial" w:cs="Arial"/>
          <w:sz w:val="24"/>
          <w:szCs w:val="24"/>
          <w:lang w:eastAsia="de-DE"/>
        </w:rPr>
      </w:pPr>
      <w:r w:rsidRPr="008E3715">
        <w:rPr>
          <w:rFonts w:ascii="Arial" w:hAnsi="Arial" w:cs="Arial"/>
          <w:b/>
          <w:bCs/>
          <w:sz w:val="24"/>
          <w:szCs w:val="24"/>
          <w:lang w:eastAsia="de-DE"/>
        </w:rPr>
        <w:t>=&gt;</w:t>
      </w:r>
      <w:r w:rsidRPr="008E3715">
        <w:rPr>
          <w:rFonts w:ascii="Arial" w:hAnsi="Arial" w:cs="Arial"/>
          <w:sz w:val="24"/>
          <w:szCs w:val="24"/>
          <w:lang w:eastAsia="de-DE"/>
        </w:rPr>
        <w:t xml:space="preserve"> Die Weltgesundheitsorganisation WHO schätzt die Zahl der jährlichen Pestizidvergiftungen auf bis zu 20 Millionen. Rund 200.000 Fälle verlaufen tödlich, dazu kommt eine hohe Dunkelziffer. Für einen großen Teil der Vergiftungen ist BAYER verantwortlich; die Firma ist mit einem Weltmarktanteil von 17 Prozent der zweitgrößte Pestizid-Hersteller der Welt. Mit der MONSANTO-Übernahme würden es sogar 27 Prozent sein. Obwohl das Unternehmen einräumt, dass „der sachgerechte Umgang mit Pflanzenschutzmitteln unter bestimmten Bedingungen in einigen Ländern der Dritten Welt nicht immer gewährleistet ist“, verkauft BAYER weiterhin hochgiftige Wirkstoffe, vor allem in Entwicklungsländern.</w:t>
      </w:r>
      <w:bookmarkStart w:id="0" w:name="_GoBack"/>
      <w:bookmarkEnd w:id="0"/>
    </w:p>
    <w:sectPr w:rsidR="008E3715" w:rsidRPr="008D7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15"/>
    <w:rsid w:val="000D4CBF"/>
    <w:rsid w:val="0013257D"/>
    <w:rsid w:val="002711B0"/>
    <w:rsid w:val="003C6710"/>
    <w:rsid w:val="008D769D"/>
    <w:rsid w:val="008E3715"/>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2016-12-05T23:15:00Z</dcterms:created>
  <dcterms:modified xsi:type="dcterms:W3CDTF">2016-12-05T23:20:00Z</dcterms:modified>
</cp:coreProperties>
</file>